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69" w:rsidRDefault="00354A69" w:rsidP="005C52D6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54A69" w:rsidRDefault="00465EC6" w:rsidP="005C52D6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465E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9.2pt;margin-top:-26.7pt;width:84pt;height:89.25pt;z-index:1;visibility:visible">
            <v:imagedata r:id="rId5" o:title=""/>
            <w10:wrap type="square"/>
          </v:shape>
        </w:pict>
      </w:r>
    </w:p>
    <w:p w:rsidR="00354A69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54A69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54A69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54A69" w:rsidRPr="008F458D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8F458D">
        <w:rPr>
          <w:rFonts w:ascii="Times New Roman" w:hAnsi="Times New Roman"/>
          <w:b/>
          <w:color w:val="000000"/>
          <w:sz w:val="24"/>
          <w:szCs w:val="24"/>
          <w:lang w:val="uk-UA"/>
        </w:rPr>
        <w:t>СИНЕЛЬНИКІВСЬКА РАЙОННА РАДА</w:t>
      </w:r>
    </w:p>
    <w:p w:rsidR="00354A69" w:rsidRPr="008F458D" w:rsidRDefault="00354A69" w:rsidP="005C52D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8F458D">
        <w:rPr>
          <w:rFonts w:ascii="Times New Roman" w:hAnsi="Times New Roman"/>
          <w:b/>
          <w:color w:val="000000"/>
          <w:sz w:val="24"/>
          <w:szCs w:val="24"/>
          <w:lang w:val="uk-UA"/>
        </w:rPr>
        <w:t>VІI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8F458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8F458D">
        <w:rPr>
          <w:rFonts w:ascii="Times New Roman" w:hAnsi="Times New Roman"/>
          <w:b/>
          <w:caps/>
          <w:color w:val="000000"/>
          <w:sz w:val="24"/>
          <w:szCs w:val="24"/>
          <w:lang w:val="uk-UA"/>
        </w:rPr>
        <w:t>скликання</w:t>
      </w:r>
    </w:p>
    <w:p w:rsidR="00354A69" w:rsidRDefault="00354A69" w:rsidP="005C52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54A69" w:rsidRPr="00BF1CB4" w:rsidRDefault="00354A69" w:rsidP="005C52D6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BF1CB4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 xml:space="preserve">Постійна комісія районної ради з питань </w:t>
      </w:r>
      <w:r w:rsidRPr="00BF1CB4">
        <w:rPr>
          <w:rFonts w:ascii="Times New Roman" w:hAnsi="Times New Roman"/>
          <w:b/>
          <w:sz w:val="24"/>
          <w:szCs w:val="24"/>
          <w:u w:val="single"/>
          <w:lang w:val="uk-UA"/>
        </w:rPr>
        <w:t>депутатської діяльності,</w:t>
      </w:r>
    </w:p>
    <w:p w:rsidR="00354A69" w:rsidRDefault="00354A69" w:rsidP="005C52D6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BF1CB4">
        <w:rPr>
          <w:rFonts w:ascii="Times New Roman" w:hAnsi="Times New Roman"/>
          <w:b/>
          <w:sz w:val="24"/>
          <w:szCs w:val="24"/>
          <w:u w:val="single"/>
          <w:lang w:val="uk-UA"/>
        </w:rPr>
        <w:t>етики та місцевого самоврядування</w:t>
      </w:r>
    </w:p>
    <w:p w:rsidR="00354A69" w:rsidRPr="008F458D" w:rsidRDefault="00354A69" w:rsidP="005C52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54A69" w:rsidRPr="00101AF7" w:rsidRDefault="00167C4A" w:rsidP="00DB1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ВИСНОВКИ І РЕКОМЕНДАЦІЇ № </w:t>
      </w:r>
      <w:r w:rsidR="00CD62C7">
        <w:rPr>
          <w:rFonts w:ascii="Times New Roman" w:hAnsi="Times New Roman"/>
          <w:b/>
          <w:sz w:val="28"/>
          <w:szCs w:val="28"/>
          <w:lang w:val="uk-UA"/>
        </w:rPr>
        <w:t>7</w:t>
      </w:r>
      <w:r w:rsidR="001445AC">
        <w:rPr>
          <w:rFonts w:ascii="Times New Roman" w:hAnsi="Times New Roman"/>
          <w:b/>
          <w:sz w:val="28"/>
          <w:szCs w:val="28"/>
          <w:lang w:val="uk-UA"/>
        </w:rPr>
        <w:t>6</w:t>
      </w:r>
      <w:r w:rsidR="004F704E">
        <w:rPr>
          <w:rFonts w:ascii="Times New Roman" w:hAnsi="Times New Roman"/>
          <w:b/>
          <w:sz w:val="28"/>
          <w:szCs w:val="28"/>
          <w:lang w:val="uk-UA"/>
        </w:rPr>
        <w:t>-</w:t>
      </w:r>
      <w:r w:rsidR="00CD62C7">
        <w:rPr>
          <w:rFonts w:ascii="Times New Roman" w:hAnsi="Times New Roman"/>
          <w:b/>
          <w:sz w:val="28"/>
          <w:szCs w:val="28"/>
          <w:lang w:val="uk-UA"/>
        </w:rPr>
        <w:t>2</w:t>
      </w:r>
      <w:r w:rsidR="006C2AE1">
        <w:rPr>
          <w:rFonts w:ascii="Times New Roman" w:hAnsi="Times New Roman"/>
          <w:b/>
          <w:sz w:val="28"/>
          <w:szCs w:val="28"/>
          <w:lang w:val="uk-UA"/>
        </w:rPr>
        <w:t>1</w:t>
      </w:r>
      <w:r w:rsidR="00354A69">
        <w:rPr>
          <w:rFonts w:ascii="Times New Roman" w:hAnsi="Times New Roman"/>
          <w:b/>
          <w:sz w:val="28"/>
          <w:szCs w:val="28"/>
          <w:lang w:val="uk-UA"/>
        </w:rPr>
        <w:t>/VII</w:t>
      </w:r>
      <w:r w:rsidR="00354A69">
        <w:rPr>
          <w:rFonts w:ascii="Times New Roman" w:hAnsi="Times New Roman"/>
          <w:b/>
          <w:sz w:val="28"/>
          <w:szCs w:val="28"/>
          <w:lang w:val="en-US"/>
        </w:rPr>
        <w:t>I</w:t>
      </w:r>
      <w:r w:rsidR="00354A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54A69" w:rsidRDefault="00354A69" w:rsidP="005C5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1AF7">
        <w:rPr>
          <w:rFonts w:ascii="Times New Roman" w:hAnsi="Times New Roman"/>
          <w:sz w:val="28"/>
          <w:szCs w:val="28"/>
          <w:lang w:val="uk-UA"/>
        </w:rPr>
        <w:t xml:space="preserve">                                   засідання постійної комісії ради </w:t>
      </w:r>
    </w:p>
    <w:p w:rsidR="00354A69" w:rsidRDefault="00354A69" w:rsidP="005C5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445AC" w:rsidRDefault="001445AC" w:rsidP="001445AC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45AC">
        <w:rPr>
          <w:rFonts w:ascii="Times New Roman" w:hAnsi="Times New Roman"/>
          <w:b/>
          <w:sz w:val="28"/>
          <w:szCs w:val="28"/>
          <w:lang w:val="uk-UA"/>
        </w:rPr>
        <w:t xml:space="preserve">Про виконання рішення районної ради  </w:t>
      </w:r>
    </w:p>
    <w:p w:rsidR="001445AC" w:rsidRPr="001445AC" w:rsidRDefault="001445AC" w:rsidP="001445AC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45AC">
        <w:rPr>
          <w:rFonts w:ascii="Times New Roman" w:hAnsi="Times New Roman"/>
          <w:b/>
          <w:sz w:val="28"/>
          <w:szCs w:val="28"/>
          <w:lang w:val="uk-UA"/>
        </w:rPr>
        <w:t>від 20 грудня 2024 року №</w:t>
      </w:r>
      <w:r w:rsidR="003060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445AC">
        <w:rPr>
          <w:rFonts w:ascii="Times New Roman" w:hAnsi="Times New Roman"/>
          <w:b/>
          <w:sz w:val="28"/>
          <w:szCs w:val="28"/>
          <w:lang w:val="uk-UA"/>
        </w:rPr>
        <w:t>290-30/</w:t>
      </w:r>
      <w:r w:rsidRPr="001445AC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354A69" w:rsidRDefault="001445AC" w:rsidP="001445AC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45AC">
        <w:rPr>
          <w:rFonts w:ascii="Times New Roman" w:hAnsi="Times New Roman"/>
          <w:b/>
          <w:sz w:val="28"/>
          <w:szCs w:val="28"/>
          <w:lang w:val="uk-UA"/>
        </w:rPr>
        <w:t>«Про програму розвитку місцевого самоврядування   у Синельниківському районі на 2025 рік»</w:t>
      </w:r>
    </w:p>
    <w:p w:rsidR="001445AC" w:rsidRPr="001445AC" w:rsidRDefault="001445AC" w:rsidP="001445AC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4A69" w:rsidRPr="004F704E" w:rsidRDefault="001445AC" w:rsidP="001445AC">
      <w:pPr>
        <w:ind w:right="-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354A69">
        <w:rPr>
          <w:rFonts w:ascii="Times New Roman" w:hAnsi="Times New Roman"/>
          <w:sz w:val="28"/>
          <w:szCs w:val="28"/>
          <w:lang w:val="uk-UA"/>
        </w:rPr>
        <w:t xml:space="preserve">Заслухавши та обговоривши </w:t>
      </w:r>
      <w:r w:rsidR="00354A69" w:rsidRPr="009708C3">
        <w:rPr>
          <w:rFonts w:ascii="Times New Roman" w:hAnsi="Times New Roman"/>
          <w:sz w:val="28"/>
          <w:szCs w:val="28"/>
          <w:lang w:val="uk-UA"/>
        </w:rPr>
        <w:t>доповідь</w:t>
      </w:r>
      <w:r w:rsidR="00354A69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керуючої справами Синельниківської районної ради Бур</w:t>
      </w:r>
      <w:r w:rsidR="00354A69" w:rsidRPr="00EC0740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 w:rsidR="00354A69">
        <w:rPr>
          <w:rFonts w:ascii="Times New Roman" w:hAnsi="Times New Roman"/>
          <w:color w:val="000000"/>
          <w:sz w:val="28"/>
          <w:szCs w:val="28"/>
          <w:lang w:val="uk-UA"/>
        </w:rPr>
        <w:t>ян Т.М.</w:t>
      </w:r>
      <w:r w:rsidR="004F704E" w:rsidRPr="004F704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43D8">
        <w:rPr>
          <w:rFonts w:ascii="Times New Roman" w:eastAsia="Calibri" w:hAnsi="Times New Roman"/>
          <w:sz w:val="28"/>
          <w:szCs w:val="28"/>
          <w:lang w:val="uk-UA" w:eastAsia="en-US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виконання рішення районної ради від 20 грудня 2024 року №290-30/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програму розвитку місцевого самоврядування  у Синельниківському районі на 2025 рік»</w:t>
      </w:r>
      <w:r w:rsidR="00354A69" w:rsidRPr="009708C3">
        <w:rPr>
          <w:rFonts w:ascii="Times New Roman" w:hAnsi="Times New Roman"/>
          <w:sz w:val="28"/>
          <w:szCs w:val="28"/>
          <w:lang w:val="uk-UA"/>
        </w:rPr>
        <w:t>,</w:t>
      </w:r>
      <w:r w:rsidR="00354A69">
        <w:rPr>
          <w:sz w:val="28"/>
          <w:szCs w:val="28"/>
          <w:lang w:val="uk-UA"/>
        </w:rPr>
        <w:t xml:space="preserve"> </w:t>
      </w:r>
      <w:r w:rsidR="00354A69" w:rsidRPr="00CB0E33">
        <w:rPr>
          <w:rFonts w:ascii="Times New Roman" w:hAnsi="Times New Roman"/>
          <w:sz w:val="28"/>
          <w:szCs w:val="28"/>
          <w:lang w:val="uk-UA"/>
        </w:rPr>
        <w:t>постійна комісія вирішила:</w:t>
      </w:r>
    </w:p>
    <w:p w:rsidR="00354A69" w:rsidRPr="004F704E" w:rsidRDefault="001445AC" w:rsidP="001445AC">
      <w:pPr>
        <w:ind w:right="-1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54A69" w:rsidRPr="00EC0740">
        <w:rPr>
          <w:rFonts w:ascii="Times New Roman" w:hAnsi="Times New Roman"/>
          <w:sz w:val="28"/>
          <w:szCs w:val="28"/>
          <w:lang w:val="uk-UA"/>
        </w:rPr>
        <w:t xml:space="preserve">  1. </w:t>
      </w:r>
      <w:r w:rsidR="00354A69" w:rsidRPr="004F704E">
        <w:rPr>
          <w:rFonts w:ascii="Times New Roman" w:hAnsi="Times New Roman"/>
          <w:sz w:val="28"/>
          <w:szCs w:val="28"/>
          <w:lang w:val="uk-UA"/>
        </w:rPr>
        <w:t>Інформацію</w:t>
      </w:r>
      <w:r w:rsidR="004F70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43D8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виконання рішення районної ради    від 20 грудня 2024 року №290-30/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 «Про програму розвитку місцевого самоврядування                                  у Синельниківському районі на 2025 рік»</w:t>
      </w:r>
      <w:r w:rsidR="00354A69" w:rsidRPr="00EC07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4A69" w:rsidRPr="004F704E">
        <w:rPr>
          <w:rFonts w:ascii="Times New Roman" w:hAnsi="Times New Roman"/>
          <w:sz w:val="28"/>
          <w:szCs w:val="28"/>
          <w:lang w:val="uk-UA"/>
        </w:rPr>
        <w:t>взяти до відома.</w:t>
      </w:r>
    </w:p>
    <w:p w:rsidR="004F704E" w:rsidRPr="004F704E" w:rsidRDefault="00354A69" w:rsidP="004F704E">
      <w:pPr>
        <w:ind w:firstLine="60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</w:t>
      </w:r>
      <w:r w:rsidRPr="00CB0E33">
        <w:rPr>
          <w:rFonts w:ascii="Times New Roman" w:hAnsi="Times New Roman"/>
          <w:sz w:val="28"/>
          <w:szCs w:val="28"/>
          <w:lang w:val="uk-UA"/>
        </w:rPr>
        <w:t>Рекомендувати районній раді погодити проект рішення</w:t>
      </w:r>
      <w:r w:rsidRPr="00CB0E3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445AC">
        <w:rPr>
          <w:rFonts w:ascii="Times New Roman" w:hAnsi="Times New Roman"/>
          <w:color w:val="000000"/>
          <w:sz w:val="28"/>
          <w:szCs w:val="28"/>
          <w:lang w:val="uk-UA" w:eastAsia="uk-UA"/>
        </w:rPr>
        <w:t>«</w:t>
      </w:r>
      <w:r w:rsidR="001445AC">
        <w:rPr>
          <w:rFonts w:ascii="Times New Roman" w:hAnsi="Times New Roman"/>
          <w:sz w:val="28"/>
          <w:szCs w:val="28"/>
          <w:lang w:val="uk-UA"/>
        </w:rPr>
        <w:t>Про виконання рішення районної ради    від 20 грудня 2024 року №</w:t>
      </w:r>
      <w:r w:rsidR="003708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5AC">
        <w:rPr>
          <w:rFonts w:ascii="Times New Roman" w:hAnsi="Times New Roman"/>
          <w:sz w:val="28"/>
          <w:szCs w:val="28"/>
          <w:lang w:val="uk-UA"/>
        </w:rPr>
        <w:t>290-30/</w:t>
      </w:r>
      <w:r w:rsidR="001445AC">
        <w:rPr>
          <w:rFonts w:ascii="Times New Roman" w:hAnsi="Times New Roman"/>
          <w:sz w:val="28"/>
          <w:szCs w:val="28"/>
          <w:lang w:val="en-US"/>
        </w:rPr>
        <w:t>VIII</w:t>
      </w:r>
      <w:r w:rsidR="001445AC">
        <w:rPr>
          <w:rFonts w:ascii="Times New Roman" w:hAnsi="Times New Roman"/>
          <w:sz w:val="28"/>
          <w:szCs w:val="28"/>
          <w:lang w:val="uk-UA"/>
        </w:rPr>
        <w:t xml:space="preserve">   «Про програму розвитку місцевого самоврядування   у Синельниківському районі на 2025 рік»</w:t>
      </w:r>
      <w:r w:rsidR="004F704E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:rsidR="00354A69" w:rsidRPr="004F704E" w:rsidRDefault="00354A69" w:rsidP="00EC074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54A69" w:rsidRPr="004F704E" w:rsidRDefault="00354A69" w:rsidP="005C52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4A69" w:rsidRPr="00101AF7" w:rsidRDefault="00354A69" w:rsidP="005C52D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4A69" w:rsidRPr="00BF1CB4" w:rsidRDefault="003708D2" w:rsidP="00CD62C7">
      <w:pPr>
        <w:tabs>
          <w:tab w:val="left" w:pos="4236"/>
          <w:tab w:val="left" w:pos="654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>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 xml:space="preserve"> постійної комісії 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ab/>
      </w:r>
      <w:r w:rsidR="00CD62C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D62C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Наталія ГУК</w:t>
      </w:r>
    </w:p>
    <w:p w:rsidR="004F704E" w:rsidRDefault="004F704E" w:rsidP="00CD62C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708D2" w:rsidRDefault="003708D2" w:rsidP="00CD62C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708D2" w:rsidRDefault="003708D2" w:rsidP="00CD62C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708D2" w:rsidRDefault="003708D2" w:rsidP="005C52D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54A69" w:rsidRPr="00101AF7" w:rsidRDefault="00CD62C7" w:rsidP="005C52D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4F70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березн</w:t>
      </w:r>
      <w:r w:rsidR="004F704E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354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>20</w:t>
      </w:r>
      <w:r w:rsidR="00354A6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354A69" w:rsidRPr="00101AF7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sectPr w:rsidR="00354A69" w:rsidRPr="00101AF7" w:rsidSect="005C52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C6430"/>
    <w:multiLevelType w:val="hybridMultilevel"/>
    <w:tmpl w:val="F572A420"/>
    <w:lvl w:ilvl="0" w:tplc="48EAA69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2D6"/>
    <w:rsid w:val="00050B0C"/>
    <w:rsid w:val="00084134"/>
    <w:rsid w:val="000C4E14"/>
    <w:rsid w:val="000F58FD"/>
    <w:rsid w:val="00101AF7"/>
    <w:rsid w:val="001445AC"/>
    <w:rsid w:val="00146ACB"/>
    <w:rsid w:val="00167C4A"/>
    <w:rsid w:val="001E237E"/>
    <w:rsid w:val="00296B7B"/>
    <w:rsid w:val="00306089"/>
    <w:rsid w:val="00321E87"/>
    <w:rsid w:val="00322294"/>
    <w:rsid w:val="0035371F"/>
    <w:rsid w:val="00354A69"/>
    <w:rsid w:val="003708D2"/>
    <w:rsid w:val="003C7DFD"/>
    <w:rsid w:val="003D0E53"/>
    <w:rsid w:val="00465EC6"/>
    <w:rsid w:val="004F704E"/>
    <w:rsid w:val="005476CA"/>
    <w:rsid w:val="005B158C"/>
    <w:rsid w:val="005C52D6"/>
    <w:rsid w:val="006C2AE1"/>
    <w:rsid w:val="00765475"/>
    <w:rsid w:val="00797CA4"/>
    <w:rsid w:val="007A0D1F"/>
    <w:rsid w:val="008D4CCC"/>
    <w:rsid w:val="008F458D"/>
    <w:rsid w:val="00944AB1"/>
    <w:rsid w:val="009708C3"/>
    <w:rsid w:val="009D616D"/>
    <w:rsid w:val="00A06003"/>
    <w:rsid w:val="00A226D5"/>
    <w:rsid w:val="00AB0978"/>
    <w:rsid w:val="00AE3DD7"/>
    <w:rsid w:val="00BE3589"/>
    <w:rsid w:val="00BF1CB4"/>
    <w:rsid w:val="00C043D8"/>
    <w:rsid w:val="00C50565"/>
    <w:rsid w:val="00C73274"/>
    <w:rsid w:val="00C97B77"/>
    <w:rsid w:val="00CB0E33"/>
    <w:rsid w:val="00CD62C7"/>
    <w:rsid w:val="00D03219"/>
    <w:rsid w:val="00D10792"/>
    <w:rsid w:val="00D31CD7"/>
    <w:rsid w:val="00D33676"/>
    <w:rsid w:val="00DB1BFD"/>
    <w:rsid w:val="00DE52EC"/>
    <w:rsid w:val="00E566BB"/>
    <w:rsid w:val="00E651C6"/>
    <w:rsid w:val="00EC0740"/>
    <w:rsid w:val="00F3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D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52D6"/>
    <w:pPr>
      <w:spacing w:after="0" w:line="240" w:lineRule="auto"/>
      <w:ind w:left="720"/>
      <w:contextualSpacing/>
    </w:pPr>
    <w:rPr>
      <w:rFonts w:ascii="Bookman Old Style" w:hAnsi="Bookman Old Style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TBuryan</cp:lastModifiedBy>
  <cp:revision>21</cp:revision>
  <cp:lastPrinted>2026-03-11T07:07:00Z</cp:lastPrinted>
  <dcterms:created xsi:type="dcterms:W3CDTF">2022-12-13T07:36:00Z</dcterms:created>
  <dcterms:modified xsi:type="dcterms:W3CDTF">2026-03-11T07:44:00Z</dcterms:modified>
</cp:coreProperties>
</file>